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11" w:rsidRDefault="00DA0411" w:rsidP="00DA0411">
      <w:pPr>
        <w:pStyle w:val="Bezodstpw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Wójt Gminy Bobrowniki</w:t>
      </w:r>
    </w:p>
    <w:p w:rsidR="00DA0411" w:rsidRDefault="00DA0411" w:rsidP="00DA0411">
      <w:pPr>
        <w:pStyle w:val="Bezodstpw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ogłasza</w:t>
      </w:r>
    </w:p>
    <w:p w:rsidR="00DA0411" w:rsidRDefault="00DA0411" w:rsidP="00DA0411">
      <w:pPr>
        <w:pStyle w:val="Bezodstpw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</w:t>
      </w:r>
      <w:r w:rsidR="00617214"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 xml:space="preserve"> ustny  przetarg nieograniczony</w:t>
      </w:r>
    </w:p>
    <w:p w:rsidR="00DA0411" w:rsidRDefault="00DA0411" w:rsidP="00DA0411">
      <w:pPr>
        <w:pStyle w:val="Bezodstpw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na sprzedaż nieruchomości niezabudowanej stanowiącej własność Gminy Bobrowniki</w:t>
      </w:r>
    </w:p>
    <w:p w:rsidR="00DA0411" w:rsidRDefault="00DA0411" w:rsidP="00DA0411">
      <w:pPr>
        <w:pStyle w:val="Bezodstpw"/>
        <w:rPr>
          <w:sz w:val="18"/>
          <w:szCs w:val="18"/>
        </w:rPr>
      </w:pPr>
    </w:p>
    <w:p w:rsidR="00DA0411" w:rsidRDefault="00DA0411" w:rsidP="00DA041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Nieruchomość będąca przedmiotem przetargu  położona jest  w sołectwie  Bobrowniki przy ul.  Akacjowej objęta  księgą wieczystą </w:t>
      </w:r>
      <w:r>
        <w:rPr>
          <w:b/>
          <w:sz w:val="18"/>
          <w:szCs w:val="18"/>
        </w:rPr>
        <w:t xml:space="preserve">nr KA1B/00036669/1 </w:t>
      </w:r>
      <w:r>
        <w:rPr>
          <w:sz w:val="18"/>
          <w:szCs w:val="18"/>
        </w:rPr>
        <w:t>prowadzoną w Sądzie Rejonowym w Będzinie .</w:t>
      </w:r>
    </w:p>
    <w:p w:rsidR="00DA0411" w:rsidRDefault="00DA0411" w:rsidP="00DA041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Zgodnie z miejscowym planem zagospodarowania przestrzennego Gminy Bobrowniki- sołectwo Bobrowniki nieruchomość  położona jest  na terenach oznaczonych symbolem planu [B] 73-TK- Tereny komunikacji kolejowej, 63-KD-L1/2-Tereny dróg i ulic publicznych. Nieruchomość  jest nieuzbrojona i niezabudowana, nie jest obciążona ograniczonymi prawami rzeczowymi, nie jest  przedmiotem jakichkolwiek zobowiązań i nie ma przeszkód prawnych w rozporządzaniu nieruchomością. </w:t>
      </w:r>
    </w:p>
    <w:p w:rsidR="00DA0411" w:rsidRDefault="00DA0411" w:rsidP="00DA041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Osoby biorące udział w przetargu powinny zapoznać się ze stanem prawnym i granicami nieruchomości będącej przedmiotem przetargu</w:t>
      </w:r>
    </w:p>
    <w:p w:rsidR="00DA0411" w:rsidRDefault="00DA0411" w:rsidP="00DA0411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312"/>
        <w:gridCol w:w="1665"/>
        <w:gridCol w:w="1276"/>
        <w:gridCol w:w="1770"/>
      </w:tblGrid>
      <w:tr w:rsidR="00DA0411" w:rsidTr="00DA0411">
        <w:trPr>
          <w:trHeight w:val="120"/>
          <w:jc w:val="center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wywoławcza</w:t>
            </w:r>
          </w:p>
          <w:p w:rsidR="00DA0411" w:rsidRDefault="00DA041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zł netto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Wysokość wadium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Postąpienie nie mniej</w:t>
            </w:r>
          </w:p>
          <w:p w:rsidR="00DA0411" w:rsidRDefault="00DA041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niż 1% ceny</w:t>
            </w:r>
          </w:p>
          <w:p w:rsidR="00DA0411" w:rsidRDefault="00DA041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wywoławczej</w:t>
            </w:r>
          </w:p>
        </w:tc>
      </w:tr>
      <w:tr w:rsidR="00DA0411" w:rsidTr="00DA0411">
        <w:trPr>
          <w:trHeight w:val="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działki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Powierzchnia w ha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0411" w:rsidRDefault="00DA041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0411" w:rsidRDefault="00DA041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11" w:rsidRDefault="00DA041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DA0411" w:rsidTr="00DA0411">
        <w:trPr>
          <w:trHeight w:val="27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411" w:rsidRDefault="00DA04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411" w:rsidRDefault="00DA04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411" w:rsidRDefault="00DA04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DA0411" w:rsidTr="00DA0411">
        <w:trPr>
          <w:trHeight w:val="2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1572/1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0411" w:rsidRDefault="00DA0411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0,2448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0411" w:rsidRDefault="00617214">
            <w:pPr>
              <w:pStyle w:val="Bezodstpw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  <w:r w:rsidR="00DA0411">
              <w:rPr>
                <w:b/>
                <w:sz w:val="18"/>
                <w:szCs w:val="18"/>
              </w:rPr>
              <w:t>.000,-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0411" w:rsidRDefault="00617214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  <w:r w:rsidR="00DA0411">
              <w:rPr>
                <w:sz w:val="18"/>
                <w:szCs w:val="18"/>
              </w:rPr>
              <w:t>00,-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0411" w:rsidRDefault="00617214">
            <w:pPr>
              <w:pStyle w:val="Bezodstpw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  <w:r w:rsidR="00DA0411">
              <w:rPr>
                <w:sz w:val="18"/>
                <w:szCs w:val="18"/>
              </w:rPr>
              <w:t>,-</w:t>
            </w:r>
          </w:p>
        </w:tc>
      </w:tr>
    </w:tbl>
    <w:p w:rsidR="00DA0411" w:rsidRDefault="00DA0411" w:rsidP="00DA0411">
      <w:pPr>
        <w:pStyle w:val="Bezodstpw"/>
        <w:jc w:val="center"/>
        <w:rPr>
          <w:rFonts w:eastAsia="Calibri"/>
          <w:b/>
          <w:sz w:val="18"/>
          <w:szCs w:val="18"/>
        </w:rPr>
      </w:pPr>
    </w:p>
    <w:p w:rsidR="00DA0411" w:rsidRDefault="00DA0411" w:rsidP="00DA0411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Sprzedaż nieruchomości nastąpi za cenę uzyskaną w wyniku przetargu.</w:t>
      </w:r>
    </w:p>
    <w:p w:rsidR="00DA0411" w:rsidRDefault="00DA0411" w:rsidP="00DA0411">
      <w:pPr>
        <w:pStyle w:val="Bezodstpw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sprzedaży nieruchomości  doliczony zostanie podatek od towarów i usług według stawki obowiązującej w dniu sprzedaży.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Przetargi odbędą się w dniu </w:t>
      </w:r>
      <w:r w:rsidR="00617214">
        <w:rPr>
          <w:b/>
          <w:sz w:val="18"/>
          <w:szCs w:val="18"/>
        </w:rPr>
        <w:t xml:space="preserve"> 29 listopada</w:t>
      </w:r>
      <w:r>
        <w:rPr>
          <w:b/>
          <w:sz w:val="18"/>
          <w:szCs w:val="18"/>
        </w:rPr>
        <w:t xml:space="preserve"> 2012 r. o godz. 11,00 </w:t>
      </w:r>
      <w:r>
        <w:rPr>
          <w:sz w:val="18"/>
          <w:szCs w:val="18"/>
        </w:rPr>
        <w:t xml:space="preserve">w sali </w:t>
      </w:r>
      <w:r>
        <w:rPr>
          <w:b/>
          <w:sz w:val="18"/>
          <w:szCs w:val="18"/>
        </w:rPr>
        <w:t>nr 25</w:t>
      </w:r>
      <w:r>
        <w:rPr>
          <w:sz w:val="18"/>
          <w:szCs w:val="18"/>
        </w:rPr>
        <w:t xml:space="preserve"> ( II piętro ) Urzędu Gminy Bobrowniki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w Bobrownikach  ul. Gminna 8.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 przetargu mogą uczestniczyć osoby fizyczne i prawne 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Warunkiem uczestnictwa w przetargu jest wpłacenie wadium w pieniądzu ( zł), na konto Urzędu Gminy Bobrowniki:</w:t>
      </w:r>
    </w:p>
    <w:p w:rsidR="00DA0411" w:rsidRDefault="00DA0411" w:rsidP="00DA0411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wysokości wskazanej w kolumnie 4 powyższej tabeli, do dnia </w:t>
      </w:r>
      <w:r w:rsidR="00617214">
        <w:rPr>
          <w:b/>
          <w:sz w:val="18"/>
          <w:szCs w:val="18"/>
        </w:rPr>
        <w:t xml:space="preserve"> 26 listopada</w:t>
      </w:r>
      <w:r>
        <w:rPr>
          <w:b/>
          <w:sz w:val="18"/>
          <w:szCs w:val="18"/>
        </w:rPr>
        <w:t xml:space="preserve"> 2012 r.</w:t>
      </w:r>
    </w:p>
    <w:p w:rsidR="00DA0411" w:rsidRDefault="00DA0411" w:rsidP="00DA0411">
      <w:pPr>
        <w:pStyle w:val="Bezodstpw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z dopiskiem informującym, że wpłata dotyczy wadium w przetargu na sprzedaż nieruchomości i wskazania numeru działki.</w:t>
      </w:r>
      <w:r>
        <w:rPr>
          <w:b/>
          <w:sz w:val="18"/>
          <w:szCs w:val="18"/>
        </w:rPr>
        <w:t xml:space="preserve"> 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Za dzień wpłaty wadium uważa  się dzień uznania rachunku bankowego Gminy Bobrowniki.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Uczestnicy przetargu zobowiązani są posiadać i przedłożyć komisji przetargowej dokument tożsamości, potwierdzenie wniesienia wadium oraz, w przypadku przedsiębiorców , potwierdzenie numeru NIP, odpisu  z Krajowego Rejestru Sądowego lub ewidencji działalności gospodarczej. Pełnomocnicy zobowiązani są przedłożyć pełnomocnictwo z podpisem notarialnie potwierdzonym.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jest ważny bez względu na liczbę uczestników przetargu, jeżeli przynajmniej jeden uczestnik zaoferował co najmniej jedno postąpienie powyżej ceny wywoławczej. O wysokości postąpienia decydują  uczestnicy  przetargu, z tym, że postąpienie nie może wynosić mniej niż 1% ceny wywoławczej , z zaokrągleniem w górę do pełnych dziesiątek złotych.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zwraca się niezwłocznie po odwołaniu albo zamknięciu przetargu, jednak nie później niż przed upływem  3 dni od dnia , odpowiednio: odwołania przetargu, zamknięcie przetargu, unieważnienie przetargu, zakończenie przetargu wynikiem negatywnym.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Wadium wniesione  w pieniądzu przez uczestnika przetargu, który przetarg wygrał, zalicza się na poczet ceny nabycia nieruchomości.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Przetarg uważa się za zakończony wynikiem negatywnym,  jeżeli  nikt nie przystąpił do przetargu lub żaden z uczestników przetargu nie zaoferował postąpienia ponad  cenę wywoławczą.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Jeżeli osoba ustalona jako nabywca nieruchomości nie przystąpi bez usprawiedliwienia do zawarcia umowy sprzedaży nieruchomości w miejscu i w terminie podanym w otrzymanym zawiadomieniu, Gmina Bobrowniki może odstąpić od zawarcia umowy , a wpłacone wadium nie podlega zwrotowi.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Cena sprzedaży winna zostać uiszczona w całości do dnia zawarcia notarialnej umowy sprzedaży nieruchomości.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ponosi w całości koszty notarialne i sądowe.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Nabywca zostanie zawiadomiony o miejscu i terminie zawarcia umowy sprzedaży nieruchomości najpóźniej w ciągu 21 dni od dnia rozstrzygnięcia przetargu, przy czym wyznaczony termin nie będzie krótszy niż 7 dni od dnia doręczenia zawiadomienia.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 zastrzega sobie prawo odwołania przetargu  z  ważnych przyczyn.</w:t>
      </w:r>
    </w:p>
    <w:p w:rsidR="00DA0411" w:rsidRDefault="00DA0411" w:rsidP="00DA0411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Szczegółowe informacje można uzyskać w siedzibie Urzędu Gminy Bobrowniki w Bobrownikach przy ul. Gminnej 8, pok. Nr 17,  Tel.(032) 287-78-87 wew. 51, 41</w:t>
      </w:r>
    </w:p>
    <w:p w:rsidR="00DA0411" w:rsidRDefault="00DA0411" w:rsidP="00DA0411">
      <w:pPr>
        <w:pStyle w:val="Bezodstpw"/>
        <w:jc w:val="both"/>
        <w:rPr>
          <w:b/>
          <w:sz w:val="18"/>
          <w:szCs w:val="18"/>
        </w:rPr>
      </w:pPr>
    </w:p>
    <w:p w:rsidR="00DA0411" w:rsidRDefault="00DA0411" w:rsidP="00DA041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3D2F" w:rsidRDefault="00AD3D2F" w:rsidP="008B248E">
      <w:pPr>
        <w:pStyle w:val="Bezodstpw"/>
        <w:rPr>
          <w:b/>
          <w:sz w:val="36"/>
          <w:szCs w:val="36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rPr>
          <w:b/>
          <w:sz w:val="20"/>
          <w:szCs w:val="20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AD3D2F" w:rsidRDefault="00AD3D2F" w:rsidP="00AD3D2F">
      <w:pPr>
        <w:pStyle w:val="Bezodstpw"/>
        <w:jc w:val="center"/>
        <w:rPr>
          <w:b/>
          <w:sz w:val="36"/>
          <w:szCs w:val="36"/>
        </w:rPr>
      </w:pPr>
    </w:p>
    <w:p w:rsidR="00823435" w:rsidRPr="00FD06BF" w:rsidRDefault="00823435" w:rsidP="00FD06BF">
      <w:pPr>
        <w:rPr>
          <w:szCs w:val="28"/>
        </w:rPr>
      </w:pPr>
    </w:p>
    <w:sectPr w:rsidR="00823435" w:rsidRPr="00FD06BF" w:rsidSect="008A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3186"/>
    <w:multiLevelType w:val="hybridMultilevel"/>
    <w:tmpl w:val="452AE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6720B"/>
    <w:multiLevelType w:val="hybridMultilevel"/>
    <w:tmpl w:val="C7BAD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1105"/>
    <w:rsid w:val="00161A83"/>
    <w:rsid w:val="003F6DAE"/>
    <w:rsid w:val="00617214"/>
    <w:rsid w:val="00667228"/>
    <w:rsid w:val="00823435"/>
    <w:rsid w:val="008A056B"/>
    <w:rsid w:val="008B248E"/>
    <w:rsid w:val="00A51105"/>
    <w:rsid w:val="00AD3D2F"/>
    <w:rsid w:val="00CA605C"/>
    <w:rsid w:val="00DA0411"/>
    <w:rsid w:val="00E72558"/>
    <w:rsid w:val="00ED1B14"/>
    <w:rsid w:val="00F86D67"/>
    <w:rsid w:val="00FD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1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FD06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2012-07-25T06:53:00Z</cp:lastPrinted>
  <dcterms:created xsi:type="dcterms:W3CDTF">2012-10-18T12:28:00Z</dcterms:created>
  <dcterms:modified xsi:type="dcterms:W3CDTF">2012-10-18T12:28:00Z</dcterms:modified>
</cp:coreProperties>
</file>