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9" w:rsidRDefault="00213429" w:rsidP="00CE420E">
      <w:pPr>
        <w:pStyle w:val="Title"/>
        <w:rPr>
          <w:sz w:val="22"/>
          <w:szCs w:val="22"/>
        </w:rPr>
      </w:pPr>
    </w:p>
    <w:p w:rsidR="00213429" w:rsidRDefault="00213429" w:rsidP="00CE420E">
      <w:pPr>
        <w:pStyle w:val="Title"/>
        <w:rPr>
          <w:sz w:val="22"/>
          <w:szCs w:val="22"/>
        </w:rPr>
      </w:pPr>
    </w:p>
    <w:p w:rsidR="00213429" w:rsidRDefault="00213429" w:rsidP="00CE420E">
      <w:pPr>
        <w:pStyle w:val="Title"/>
        <w:rPr>
          <w:sz w:val="22"/>
          <w:szCs w:val="22"/>
        </w:rPr>
      </w:pPr>
    </w:p>
    <w:p w:rsidR="00213429" w:rsidRDefault="00213429" w:rsidP="00CE420E">
      <w:pPr>
        <w:pStyle w:val="Title"/>
        <w:rPr>
          <w:sz w:val="22"/>
          <w:szCs w:val="22"/>
        </w:rPr>
      </w:pPr>
      <w:r>
        <w:rPr>
          <w:sz w:val="22"/>
          <w:szCs w:val="22"/>
        </w:rPr>
        <w:t>WYKAZ NIERUCHOMOŚCI ZABUDOWANEJ</w:t>
      </w:r>
    </w:p>
    <w:p w:rsidR="00213429" w:rsidRDefault="00213429" w:rsidP="00CE420E">
      <w:pPr>
        <w:pStyle w:val="Title"/>
        <w:rPr>
          <w:sz w:val="22"/>
          <w:szCs w:val="22"/>
        </w:rPr>
      </w:pPr>
      <w:r>
        <w:rPr>
          <w:sz w:val="22"/>
          <w:szCs w:val="22"/>
        </w:rPr>
        <w:t>W KTÓREJ UDZIAŁ GMINY BOBROWNIKI WYNOSI 2/3</w:t>
      </w:r>
    </w:p>
    <w:p w:rsidR="00213429" w:rsidRDefault="00213429" w:rsidP="00CE420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  PRZEZNACZONONEJ DO SPRZEDAŻY w TRYBIE PRZETARGU</w:t>
      </w:r>
    </w:p>
    <w:p w:rsidR="00213429" w:rsidRDefault="00213429" w:rsidP="00CE420E"/>
    <w:p w:rsidR="00213429" w:rsidRDefault="00213429" w:rsidP="00CE420E"/>
    <w:p w:rsidR="00213429" w:rsidRDefault="00213429" w:rsidP="00CE420E"/>
    <w:p w:rsidR="00213429" w:rsidRDefault="00213429" w:rsidP="00CE420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701"/>
        <w:gridCol w:w="2552"/>
        <w:gridCol w:w="1984"/>
      </w:tblGrid>
      <w:tr w:rsidR="00213429">
        <w:tc>
          <w:tcPr>
            <w:tcW w:w="2376" w:type="dxa"/>
          </w:tcPr>
          <w:p w:rsidR="00213429" w:rsidRPr="00D75B9E" w:rsidRDefault="00213429" w:rsidP="00D75B9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75B9E">
              <w:rPr>
                <w:b/>
                <w:bCs/>
                <w:sz w:val="20"/>
                <w:szCs w:val="20"/>
                <w:lang w:eastAsia="en-US"/>
              </w:rPr>
              <w:t>Składnik nieruchomości</w:t>
            </w:r>
          </w:p>
        </w:tc>
        <w:tc>
          <w:tcPr>
            <w:tcW w:w="1701" w:type="dxa"/>
          </w:tcPr>
          <w:p w:rsidR="00213429" w:rsidRPr="00D75B9E" w:rsidRDefault="00213429" w:rsidP="00D75B9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75B9E">
              <w:rPr>
                <w:b/>
                <w:bCs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552" w:type="dxa"/>
          </w:tcPr>
          <w:p w:rsidR="00213429" w:rsidRPr="00D75B9E" w:rsidRDefault="00213429" w:rsidP="00D75B9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75B9E">
              <w:rPr>
                <w:b/>
                <w:bCs/>
                <w:sz w:val="20"/>
                <w:szCs w:val="20"/>
                <w:lang w:eastAsia="en-US"/>
              </w:rPr>
              <w:t>Pow. całkowita</w:t>
            </w:r>
          </w:p>
        </w:tc>
        <w:tc>
          <w:tcPr>
            <w:tcW w:w="1984" w:type="dxa"/>
          </w:tcPr>
          <w:p w:rsidR="00213429" w:rsidRPr="00D75B9E" w:rsidRDefault="00213429" w:rsidP="00D75B9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75B9E">
              <w:rPr>
                <w:b/>
                <w:bCs/>
                <w:sz w:val="20"/>
                <w:szCs w:val="20"/>
                <w:lang w:eastAsia="en-US"/>
              </w:rPr>
              <w:t>Cen wywoławcza</w:t>
            </w:r>
          </w:p>
        </w:tc>
      </w:tr>
      <w:tr w:rsidR="00213429">
        <w:tc>
          <w:tcPr>
            <w:tcW w:w="2376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Gruntowy</w:t>
            </w:r>
          </w:p>
        </w:tc>
        <w:tc>
          <w:tcPr>
            <w:tcW w:w="1701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3652</w:t>
            </w:r>
          </w:p>
        </w:tc>
        <w:tc>
          <w:tcPr>
            <w:tcW w:w="2552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0,5221 ha</w:t>
            </w:r>
          </w:p>
        </w:tc>
        <w:tc>
          <w:tcPr>
            <w:tcW w:w="1984" w:type="dxa"/>
            <w:vMerge w:val="restart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13429" w:rsidRPr="00D75B9E" w:rsidRDefault="00213429" w:rsidP="00D75B9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75B9E">
              <w:rPr>
                <w:b/>
                <w:bCs/>
                <w:sz w:val="22"/>
                <w:szCs w:val="22"/>
                <w:lang w:eastAsia="en-US"/>
              </w:rPr>
              <w:t>650.000,- zł</w:t>
            </w:r>
          </w:p>
        </w:tc>
      </w:tr>
      <w:tr w:rsidR="00213429">
        <w:tc>
          <w:tcPr>
            <w:tcW w:w="2376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Gruntowy</w:t>
            </w:r>
          </w:p>
        </w:tc>
        <w:tc>
          <w:tcPr>
            <w:tcW w:w="1701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2552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0,1027 ha</w:t>
            </w:r>
          </w:p>
        </w:tc>
        <w:tc>
          <w:tcPr>
            <w:tcW w:w="0" w:type="auto"/>
            <w:vMerge/>
            <w:vAlign w:val="center"/>
          </w:tcPr>
          <w:p w:rsidR="00213429" w:rsidRPr="00D75B9E" w:rsidRDefault="0021342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3429">
        <w:tc>
          <w:tcPr>
            <w:tcW w:w="2376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budowlany</w:t>
            </w:r>
          </w:p>
        </w:tc>
        <w:tc>
          <w:tcPr>
            <w:tcW w:w="1701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213429" w:rsidRPr="00D75B9E" w:rsidRDefault="00213429" w:rsidP="00D75B9E">
            <w:pPr>
              <w:jc w:val="center"/>
              <w:rPr>
                <w:sz w:val="22"/>
                <w:szCs w:val="22"/>
                <w:lang w:eastAsia="en-US"/>
              </w:rPr>
            </w:pPr>
            <w:r w:rsidRPr="00D75B9E">
              <w:rPr>
                <w:sz w:val="22"/>
                <w:szCs w:val="22"/>
                <w:lang w:eastAsia="en-US"/>
              </w:rPr>
              <w:t>463,87 m2</w:t>
            </w:r>
          </w:p>
        </w:tc>
        <w:tc>
          <w:tcPr>
            <w:tcW w:w="0" w:type="auto"/>
            <w:vMerge/>
            <w:vAlign w:val="center"/>
          </w:tcPr>
          <w:p w:rsidR="00213429" w:rsidRPr="00D75B9E" w:rsidRDefault="00213429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3429">
        <w:trPr>
          <w:gridBefore w:val="2"/>
          <w:trHeight w:val="992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3429" w:rsidRPr="00D75B9E" w:rsidRDefault="0021342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13429" w:rsidRDefault="00213429" w:rsidP="00CE420E">
      <w:pPr>
        <w:rPr>
          <w:b/>
          <w:bCs/>
        </w:rPr>
      </w:pPr>
    </w:p>
    <w:p w:rsidR="00213429" w:rsidRDefault="00213429" w:rsidP="00CE420E">
      <w:pPr>
        <w:rPr>
          <w:sz w:val="22"/>
          <w:szCs w:val="22"/>
        </w:rPr>
      </w:pPr>
      <w:r>
        <w:rPr>
          <w:sz w:val="22"/>
          <w:szCs w:val="22"/>
        </w:rPr>
        <w:t>Ogłasza się 6-cio tygodniowy termin na złożenie przez byłych właścicieli wniosków o nabycie nieruchomości na podstawie art. 34. ust. 1 pkt 1 i 2 ustawy z dnia 21 sierpnia 1997 r. o gospodarce nieruchomości ( tekst jednolity : Dz. U. z 2010 r. , Nr 102, poz. 651 z późn. zm. ), licząc od dnia ogłoszenia – to jest od dnia 10 kwietnia  2013 r.</w:t>
      </w:r>
    </w:p>
    <w:p w:rsidR="00213429" w:rsidRDefault="00213429" w:rsidP="00CE420E">
      <w:pPr>
        <w:rPr>
          <w:sz w:val="22"/>
          <w:szCs w:val="22"/>
        </w:rPr>
      </w:pPr>
    </w:p>
    <w:p w:rsidR="00213429" w:rsidRDefault="00213429" w:rsidP="00CE420E">
      <w:pPr>
        <w:rPr>
          <w:sz w:val="22"/>
          <w:szCs w:val="22"/>
        </w:rPr>
      </w:pPr>
    </w:p>
    <w:p w:rsidR="00213429" w:rsidRDefault="00213429" w:rsidP="00CE420E">
      <w:pPr>
        <w:ind w:left="10620" w:firstLine="708"/>
        <w:rPr>
          <w:b/>
          <w:bCs/>
          <w:sz w:val="22"/>
          <w:szCs w:val="22"/>
        </w:rPr>
      </w:pPr>
    </w:p>
    <w:p w:rsidR="00213429" w:rsidRDefault="00213429" w:rsidP="00CE420E"/>
    <w:p w:rsidR="00213429" w:rsidRDefault="00213429" w:rsidP="00383778"/>
    <w:sectPr w:rsidR="00213429" w:rsidSect="00D2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0E"/>
    <w:rsid w:val="00200A25"/>
    <w:rsid w:val="00213429"/>
    <w:rsid w:val="00267AD4"/>
    <w:rsid w:val="00383778"/>
    <w:rsid w:val="00715AD4"/>
    <w:rsid w:val="00CE420E"/>
    <w:rsid w:val="00D23DD4"/>
    <w:rsid w:val="00D75B9E"/>
    <w:rsid w:val="00FB640A"/>
    <w:rsid w:val="00F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2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420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CE420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E420E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CE42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90</Words>
  <Characters>545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Flak</cp:lastModifiedBy>
  <cp:revision>3</cp:revision>
  <dcterms:created xsi:type="dcterms:W3CDTF">2013-04-10T07:08:00Z</dcterms:created>
  <dcterms:modified xsi:type="dcterms:W3CDTF">2013-04-10T09:23:00Z</dcterms:modified>
</cp:coreProperties>
</file>