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  <w:bCs/>
        </w:rPr>
        <w:t xml:space="preserve">Małe granty 2021 - złożone oferty w trybie art.19a Ustawy o działalności pożytku publicznego </w:t>
        <w:br/>
        <w:t>i o wolontariacie</w:t>
      </w:r>
      <w:r/>
    </w:p>
    <w:p>
      <w:pPr>
        <w:pStyle w:val="Tretekstu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Informacja o możliwości zgłaszania uwag do oferty realizacji zadania publicznego: ,,Wykonanie dokumentacji schronów na terenie Gminy Bobrowniki”.</w:t>
      </w:r>
      <w:r/>
    </w:p>
    <w:p>
      <w:pPr>
        <w:pStyle w:val="Tretekstu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 xml:space="preserve">Gmina Bobrowniki informuje o złożeniu przez </w:t>
      </w:r>
      <w:bookmarkStart w:id="0" w:name="__DdeLink__1477_1548661424"/>
      <w:r>
        <w:rPr/>
        <w:t xml:space="preserve">Stowarzyszenie na Rzecz Zabytków Fortyfikacji „Pro Fortalicium” </w:t>
      </w:r>
      <w:bookmarkEnd w:id="0"/>
      <w:r>
        <w:rPr/>
        <w:t>oferty w trybie art.19 a Ustawy o działalności pożytku publicznego i o wolontariacie -</w:t>
        <w:br/>
        <w:t>z pominięciem otwartego konkursu ofert - na realizację zadania publicznego pn.: ,,Wykonanie dokumentacji schronów na terenie Gminy Bobrowniki”</w:t>
      </w:r>
      <w:r/>
    </w:p>
    <w:p>
      <w:pPr>
        <w:pStyle w:val="Tretekstu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Obszar współpracy (zgodnie z art. 4 ust. 1 pkt. 2 ustawy o działalności pożytku publicznego</w:t>
        <w:br/>
        <w:t>i o wolontariacie): działalność na rzecz integracji i reintegracji zawodowej i społecznej osób zagrożonych wykluczeniem społecznym.</w:t>
      </w:r>
      <w:r/>
    </w:p>
    <w:p>
      <w:pPr>
        <w:pStyle w:val="Tretekstu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Zgodnie z art.19a ust.4 Ustawy o działalności pożytku publicznego i o wolontariacie, każdy może zgłosić uwagi dotyczące oferty w terminie 7 dni od dnia zamieszczenia oferty.</w:t>
      </w:r>
      <w:r/>
    </w:p>
    <w:p>
      <w:pPr>
        <w:pStyle w:val="Tretekstu"/>
        <w:jc w:val="left"/>
        <w:rPr>
          <w:sz w:val="28"/>
          <w:u w:val="single"/>
          <w:sz w:val="28"/>
          <w:szCs w:val="28"/>
        </w:rPr>
      </w:pPr>
      <w:r>
        <w:rPr>
          <w:u w:val="single"/>
        </w:rPr>
        <w:t>Termin i forma zgłaszania uwag: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- uwagi do oferty należy zgłaszać w terminie do dnia: 26.07.2021 r.,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-korespondencyjnie n</w:t>
      </w:r>
      <w:bookmarkStart w:id="1" w:name="_GoBack"/>
      <w:bookmarkEnd w:id="1"/>
      <w:r>
        <w:rPr/>
        <w:t>a adres: Stanowisko ds. Organizacji Pozarządowych i Polityki Senioralnej, Urząd Gminy Bobrowniki, ulica Gminna 8, 42-583 Bobrowniki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- drogą elektroniczną na adres: paulina.skowronska@bobrowniki.pl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Liczy się data wpływu uwag do Urzędu Gminy Bobrowniki.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Tretekstu"/>
        <w:jc w:val="left"/>
        <w:rPr>
          <w:sz w:val="22"/>
          <w:u w:val="singl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u w:val="single"/>
        </w:rPr>
        <w:t xml:space="preserve">Załączniki: </w:t>
      </w:r>
      <w:r/>
    </w:p>
    <w:p>
      <w:pPr>
        <w:pStyle w:val="Tretekstu"/>
        <w:jc w:val="left"/>
      </w:pPr>
      <w:r>
        <w:rPr>
          <w:lang w:eastAsia="pl-PL"/>
        </w:rPr>
        <w:t>Formularz zgłoszenia uwag do oferty</w:t>
      </w:r>
      <w:r>
        <w:rPr/>
        <w:t xml:space="preserve"> złożonej przez Stowarzyszenie na Rzecz Zabytków Fortyfikacji „Pro Fortalicium”</w:t>
      </w:r>
      <w:r>
        <w:rPr>
          <w:lang w:eastAsia="pl-PL"/>
        </w:rPr>
        <w:t>.</w:t>
      </w:r>
      <w:r/>
    </w:p>
    <w:p>
      <w:pPr>
        <w:pStyle w:val="Tretekstu"/>
        <w:spacing w:before="0" w:after="140"/>
        <w:jc w:val="left"/>
      </w:pPr>
      <w:r>
        <w:rPr>
          <w:lang w:eastAsia="pl-PL"/>
        </w:rPr>
        <w:t>Oferta realizacji zadania publicznego „Wykonanie dokumentacji schronów na terenie Gminy Bobrowniki”.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4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496fcf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2f1325"/>
    <w:rPr>
      <w:color w:val="0563C1" w:themeColor="hyperlink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496f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Application>LibreOffice/4.3.5.2$Windows_x86 LibreOffice_project/3a87456aaa6a95c63eea1c1b3201acedf0751bd5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2019-04-30T08:22:00Z</dcterms:created>
  <dc:creator>Ryszard Grzesiak</dc:creator>
  <dc:language>pl-PL</dc:language>
  <cp:lastPrinted>2021-07-07T06:45:00Z</cp:lastPrinted>
  <dcterms:modified xsi:type="dcterms:W3CDTF">2021-07-20T09:35:40Z</dcterms:modified>
  <cp:revision>19</cp:revision>
</cp:coreProperties>
</file>